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C62" w:rsidRDefault="00F84C62">
      <w:pPr>
        <w:pStyle w:val="a3"/>
        <w:spacing w:line="271" w:lineRule="exact"/>
        <w:rPr>
          <w:spacing w:val="0"/>
        </w:rPr>
      </w:pPr>
      <w:r>
        <w:rPr>
          <w:rFonts w:ascii="ＭＳ 明朝" w:hAnsi="ＭＳ 明朝" w:hint="eastAsia"/>
        </w:rPr>
        <w:t>様式第</w:t>
      </w:r>
      <w:r>
        <w:rPr>
          <w:rFonts w:eastAsia="Times New Roman" w:cs="Times New Roman"/>
        </w:rPr>
        <w:t>16</w:t>
      </w:r>
      <w:r>
        <w:rPr>
          <w:rFonts w:ascii="ＭＳ 明朝" w:hAnsi="ＭＳ 明朝" w:hint="eastAsia"/>
        </w:rPr>
        <w:t>号（第</w:t>
      </w:r>
      <w:r>
        <w:rPr>
          <w:rFonts w:eastAsia="Times New Roman" w:cs="Times New Roman"/>
        </w:rPr>
        <w:t>22</w:t>
      </w:r>
      <w:r>
        <w:rPr>
          <w:rFonts w:ascii="ＭＳ 明朝" w:hAnsi="ＭＳ 明朝" w:hint="eastAsia"/>
        </w:rPr>
        <w:t>条関係）</w:t>
      </w:r>
    </w:p>
    <w:p w:rsidR="00F84C62" w:rsidRDefault="00F84C62">
      <w:pPr>
        <w:pStyle w:val="a3"/>
        <w:spacing w:line="271" w:lineRule="exact"/>
        <w:rPr>
          <w:spacing w:val="0"/>
        </w:rPr>
      </w:pPr>
    </w:p>
    <w:p w:rsidR="00F84C62" w:rsidRDefault="00F84C62">
      <w:pPr>
        <w:pStyle w:val="a3"/>
        <w:spacing w:line="271" w:lineRule="exact"/>
        <w:jc w:val="center"/>
        <w:rPr>
          <w:spacing w:val="0"/>
        </w:rPr>
      </w:pPr>
      <w:r>
        <w:rPr>
          <w:rFonts w:ascii="ＭＳ 明朝" w:hAnsi="ＭＳ 明朝" w:hint="eastAsia"/>
          <w:sz w:val="22"/>
          <w:szCs w:val="22"/>
        </w:rPr>
        <w:t>再生資源利用促進調査・予測結果報告書</w:t>
      </w:r>
    </w:p>
    <w:p w:rsidR="00F84C62" w:rsidRDefault="00F84C62">
      <w:pPr>
        <w:pStyle w:val="a3"/>
        <w:spacing w:line="271" w:lineRule="exact"/>
        <w:ind w:left="7072"/>
        <w:rPr>
          <w:spacing w:val="0"/>
        </w:rPr>
      </w:pPr>
      <w:r>
        <w:rPr>
          <w:rFonts w:eastAsia="Times New Roman" w:cs="Times New Roman"/>
          <w:spacing w:val="-1"/>
        </w:rPr>
        <w:t xml:space="preserve">      </w:t>
      </w:r>
      <w:r>
        <w:rPr>
          <w:rFonts w:ascii="ＭＳ 明朝" w:hAnsi="ＭＳ 明朝" w:hint="eastAsia"/>
        </w:rPr>
        <w:t xml:space="preserve">年　</w:t>
      </w:r>
      <w:r>
        <w:rPr>
          <w:rFonts w:eastAsia="Times New Roman" w:cs="Times New Roman"/>
          <w:spacing w:val="-1"/>
        </w:rPr>
        <w:t xml:space="preserve"> </w:t>
      </w:r>
      <w:r>
        <w:rPr>
          <w:rFonts w:ascii="ＭＳ 明朝" w:hAnsi="ＭＳ 明朝" w:hint="eastAsia"/>
        </w:rPr>
        <w:t xml:space="preserve">　月</w:t>
      </w:r>
      <w:r>
        <w:rPr>
          <w:rFonts w:eastAsia="Times New Roman" w:cs="Times New Roman"/>
          <w:spacing w:val="-1"/>
        </w:rPr>
        <w:t xml:space="preserve">   </w:t>
      </w:r>
      <w:r>
        <w:rPr>
          <w:rFonts w:ascii="ＭＳ 明朝" w:hAnsi="ＭＳ 明朝" w:hint="eastAsia"/>
        </w:rPr>
        <w:t xml:space="preserve">　日</w:t>
      </w:r>
    </w:p>
    <w:p w:rsidR="00F84C62" w:rsidRDefault="00F84C62">
      <w:pPr>
        <w:pStyle w:val="a3"/>
        <w:spacing w:line="271" w:lineRule="exact"/>
        <w:rPr>
          <w:spacing w:val="0"/>
        </w:rPr>
      </w:pPr>
    </w:p>
    <w:p w:rsidR="00F84C62" w:rsidRDefault="00F84C62" w:rsidP="00877907">
      <w:pPr>
        <w:pStyle w:val="a3"/>
        <w:spacing w:line="240" w:lineRule="auto"/>
        <w:ind w:left="728"/>
        <w:rPr>
          <w:spacing w:val="0"/>
        </w:rPr>
      </w:pPr>
      <w:r>
        <w:rPr>
          <w:rFonts w:ascii="ＭＳ 明朝" w:hAnsi="ＭＳ 明朝" w:hint="eastAsia"/>
        </w:rPr>
        <w:t>兵</w:t>
      </w:r>
      <w:r w:rsidR="0087790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庫</w:t>
      </w:r>
      <w:r w:rsidR="0087790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県</w:t>
      </w:r>
      <w:r w:rsidR="0087790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知</w:t>
      </w:r>
      <w:r w:rsidR="0087790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</w:t>
      </w:r>
      <w:r w:rsidR="00877907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様</w:t>
      </w:r>
    </w:p>
    <w:p w:rsidR="00F84C62" w:rsidRDefault="00F84C62" w:rsidP="00877907">
      <w:pPr>
        <w:pStyle w:val="a3"/>
        <w:spacing w:line="240" w:lineRule="auto"/>
        <w:rPr>
          <w:spacing w:val="0"/>
        </w:rPr>
      </w:pPr>
      <w:r>
        <w:rPr>
          <w:rFonts w:eastAsia="Times New Roman" w:cs="Times New Roman"/>
          <w:spacing w:val="-1"/>
        </w:rPr>
        <w:t xml:space="preserve">     </w:t>
      </w:r>
      <w:r>
        <w:rPr>
          <w:rFonts w:ascii="ＭＳ 明朝" w:hAnsi="ＭＳ 明朝" w:hint="eastAsia"/>
        </w:rPr>
        <w:t>（　　　　　　市　長　様）　　　　　報告者　住所（法人にあっては、主たる事務所の所在地）</w:t>
      </w:r>
    </w:p>
    <w:p w:rsidR="00877907" w:rsidRDefault="00877907" w:rsidP="00877907">
      <w:pPr>
        <w:pStyle w:val="a3"/>
        <w:spacing w:line="271" w:lineRule="exac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　　　　　　　　　　　　　　　　　　　　　　　</w:t>
      </w:r>
    </w:p>
    <w:p w:rsidR="00F84C62" w:rsidRDefault="008705FB">
      <w:pPr>
        <w:pStyle w:val="a3"/>
        <w:spacing w:line="271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95885</wp:posOffset>
                </wp:positionV>
                <wp:extent cx="250952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9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BD7F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7.55pt" to="473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" o:allowincell="f" strokeweight=".5pt">
                <v:stroke dashstyle="1 1"/>
              </v:line>
            </w:pict>
          </mc:Fallback>
        </mc:AlternateContent>
      </w:r>
    </w:p>
    <w:p w:rsidR="00F84C62" w:rsidRDefault="00F84C62">
      <w:pPr>
        <w:pStyle w:val="a3"/>
        <w:spacing w:line="271" w:lineRule="exact"/>
        <w:rPr>
          <w:spacing w:val="0"/>
        </w:rPr>
      </w:pPr>
      <w:r>
        <w:rPr>
          <w:rFonts w:eastAsia="Times New Roman" w:cs="Times New Roman"/>
          <w:spacing w:val="-1"/>
        </w:rPr>
        <w:t xml:space="preserve">    </w:t>
      </w:r>
      <w:r w:rsidR="00877907">
        <w:rPr>
          <w:rFonts w:cs="Times New Roman" w:hint="eastAsia"/>
          <w:spacing w:val="-1"/>
        </w:rPr>
        <w:t xml:space="preserve">　　　　　</w:t>
      </w:r>
      <w:r>
        <w:rPr>
          <w:rFonts w:eastAsia="Times New Roman" w:cs="Times New Roman"/>
          <w:spacing w:val="-1"/>
        </w:rPr>
        <w:t xml:space="preserve">                                   </w:t>
      </w:r>
      <w:bookmarkStart w:id="0" w:name="_GoBack"/>
      <w:bookmarkEnd w:id="0"/>
      <w:r>
        <w:rPr>
          <w:rFonts w:ascii="ＭＳ 明朝" w:hAnsi="ＭＳ 明朝" w:hint="eastAsia"/>
        </w:rPr>
        <w:t>氏名（法人にあっては、名称及び代表者の氏名）</w:t>
      </w:r>
    </w:p>
    <w:p w:rsidR="00F84C62" w:rsidRDefault="00F84C62">
      <w:pPr>
        <w:pStyle w:val="a3"/>
        <w:spacing w:line="126" w:lineRule="exact"/>
        <w:rPr>
          <w:spacing w:val="0"/>
        </w:rPr>
      </w:pPr>
    </w:p>
    <w:p w:rsidR="00F84C62" w:rsidRDefault="00F84C62">
      <w:pPr>
        <w:pStyle w:val="a3"/>
        <w:spacing w:line="271" w:lineRule="exact"/>
        <w:rPr>
          <w:spacing w:val="0"/>
        </w:rPr>
      </w:pPr>
      <w:r>
        <w:rPr>
          <w:rFonts w:eastAsia="Times New Roman" w:cs="Times New Roman"/>
          <w:spacing w:val="-1"/>
        </w:rPr>
        <w:t xml:space="preserve">                                                                                 </w:t>
      </w:r>
      <w:r w:rsidR="00877907">
        <w:rPr>
          <w:rFonts w:cs="Times New Roman" w:hint="eastAsia"/>
          <w:spacing w:val="-1"/>
        </w:rPr>
        <w:t xml:space="preserve">　　　　　　　　　</w:t>
      </w:r>
      <w:r>
        <w:rPr>
          <w:rFonts w:eastAsia="Times New Roman" w:cs="Times New Roman"/>
          <w:spacing w:val="-1"/>
        </w:rPr>
        <w:t xml:space="preserve">      </w:t>
      </w:r>
      <w:r w:rsidR="00B50690">
        <w:rPr>
          <w:rFonts w:ascii="ＭＳ 明朝" w:hAnsi="ＭＳ 明朝" w:hint="eastAsia"/>
        </w:rPr>
        <w:t xml:space="preserve">　</w:t>
      </w:r>
    </w:p>
    <w:p w:rsidR="00F84C62" w:rsidRDefault="008705FB">
      <w:pPr>
        <w:pStyle w:val="a3"/>
        <w:spacing w:line="271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95885</wp:posOffset>
                </wp:positionV>
                <wp:extent cx="250952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9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7FB73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7.55pt" to="473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" o:allowincell="f" strokeweight=".5pt">
                <v:stroke dashstyle="1 1"/>
              </v:line>
            </w:pict>
          </mc:Fallback>
        </mc:AlternateContent>
      </w:r>
    </w:p>
    <w:p w:rsidR="00F84C62" w:rsidRPr="00B50690" w:rsidRDefault="008705FB" w:rsidP="00B50690">
      <w:pPr>
        <w:pStyle w:val="a3"/>
        <w:spacing w:line="271" w:lineRule="exact"/>
        <w:jc w:val="center"/>
        <w:rPr>
          <w:spacing w:val="0"/>
          <w:u w:val="dotted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147955</wp:posOffset>
                </wp:positionV>
                <wp:extent cx="250952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9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08AC4" id="Line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35pt,11.65pt" to="47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" o:allowincell="f" strokeweight=".5pt">
                <v:stroke dashstyle="1 1"/>
              </v:line>
            </w:pict>
          </mc:Fallback>
        </mc:AlternateContent>
      </w:r>
      <w:r w:rsidR="00B50690">
        <w:rPr>
          <w:rFonts w:ascii="ＭＳ 明朝" w:hAnsi="ＭＳ 明朝" w:hint="eastAsia"/>
          <w:spacing w:val="-1"/>
        </w:rPr>
        <w:t xml:space="preserve">　　　　　　　　　　　　　　　　　</w:t>
      </w:r>
      <w:r w:rsidR="00B50690" w:rsidRPr="00B50690">
        <w:rPr>
          <w:rFonts w:ascii="ＭＳ 明朝" w:hAnsi="ＭＳ 明朝" w:hint="eastAsia"/>
          <w:spacing w:val="-1"/>
        </w:rPr>
        <w:t>電話（　　　　）　　　　　　－</w:t>
      </w:r>
    </w:p>
    <w:p w:rsidR="00F84C62" w:rsidRDefault="00B50690" w:rsidP="00B50690">
      <w:pPr>
        <w:pStyle w:val="a3"/>
        <w:spacing w:line="271" w:lineRule="exact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　　　　　電子メール</w:t>
      </w:r>
    </w:p>
    <w:p w:rsidR="00B50690" w:rsidRDefault="008705FB">
      <w:pPr>
        <w:pStyle w:val="a3"/>
        <w:spacing w:line="271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13335</wp:posOffset>
                </wp:positionV>
                <wp:extent cx="250952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9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DB380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1.05pt" to="473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" o:allowincell="f" strokeweight=".5pt">
                <v:stroke dashstyle="1 1"/>
              </v:line>
            </w:pict>
          </mc:Fallback>
        </mc:AlternateContent>
      </w:r>
    </w:p>
    <w:p w:rsidR="00F84C62" w:rsidRDefault="00B50690" w:rsidP="00B50690">
      <w:pPr>
        <w:pStyle w:val="a3"/>
        <w:spacing w:line="271" w:lineRule="exact"/>
        <w:jc w:val="center"/>
        <w:rPr>
          <w:spacing w:val="0"/>
        </w:rPr>
      </w:pPr>
      <w:r>
        <w:rPr>
          <w:rFonts w:ascii="ＭＳ 明朝" w:hAnsi="ＭＳ 明朝" w:hint="eastAsia"/>
        </w:rPr>
        <w:t xml:space="preserve">　　　　　　　担当者氏名</w:t>
      </w:r>
    </w:p>
    <w:p w:rsidR="00F84C62" w:rsidRDefault="00F84C62">
      <w:pPr>
        <w:pStyle w:val="a3"/>
        <w:spacing w:line="271" w:lineRule="exact"/>
        <w:rPr>
          <w:spacing w:val="0"/>
        </w:rPr>
      </w:pPr>
    </w:p>
    <w:p w:rsidR="00F84C62" w:rsidRDefault="008705FB">
      <w:pPr>
        <w:pStyle w:val="a3"/>
        <w:spacing w:line="105" w:lineRule="exac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3509645</wp:posOffset>
                </wp:positionH>
                <wp:positionV relativeFrom="paragraph">
                  <wp:posOffset>20955</wp:posOffset>
                </wp:positionV>
                <wp:extent cx="250952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9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60401" id="Line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.35pt,1.65pt" to="473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" o:allowincell="f" strokeweight=".5pt">
                <v:stroke dashstyle="1 1"/>
              </v:line>
            </w:pict>
          </mc:Fallback>
        </mc:AlternateConten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16"/>
        <w:gridCol w:w="1040"/>
        <w:gridCol w:w="1768"/>
        <w:gridCol w:w="2288"/>
        <w:gridCol w:w="3848"/>
      </w:tblGrid>
      <w:tr w:rsidR="00F84C62">
        <w:trPr>
          <w:cantSplit/>
          <w:trHeight w:hRule="exact" w:val="458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定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業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者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の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概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　定　事　業　の　種　類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                           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eastAsia="Times New Roman" w:cs="Times New Roman"/>
                <w:spacing w:val="-1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業に属する事業</w:t>
            </w:r>
          </w:p>
        </w:tc>
      </w:tr>
      <w:tr w:rsidR="00F84C62">
        <w:trPr>
          <w:cantSplit/>
          <w:trHeight w:hRule="exact" w:val="458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　定　事　業　の　内　容</w:t>
            </w:r>
          </w:p>
        </w:tc>
        <w:tc>
          <w:tcPr>
            <w:tcW w:w="613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0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製造業に属する事業を行う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特定事業者にあっては、年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間の産業廃棄物の発生量が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</w:rPr>
              <w:t>10,000</w:t>
            </w:r>
            <w:r>
              <w:rPr>
                <w:rFonts w:ascii="ＭＳ 明朝" w:hAnsi="ＭＳ 明朝" w:hint="eastAsia"/>
              </w:rPr>
              <w:t>ｔ以上である工場等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の名称、所在地及び年間の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産業廃棄物の発生量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　　　　　　称</w:t>
            </w: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　　在　　　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693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産業廃棄物の発生量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5"/>
              </w:rPr>
              <w:t xml:space="preserve">        </w:t>
            </w:r>
            <w:r>
              <w:rPr>
                <w:rFonts w:ascii="ＭＳ 明朝" w:hAnsi="ＭＳ 明朝" w:hint="eastAsia"/>
                <w:spacing w:val="-6"/>
              </w:rPr>
              <w:t xml:space="preserve">　　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電気業に属する事業を行う特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定事業者にあっては、設置す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る発電所の名称及び所在地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　　　　　　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　　　在　　　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0"/>
              </w:rPr>
              <w:t>ガス業に属する事業を行う特定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0"/>
              </w:rPr>
              <w:t>事業者にあっては、設置するガ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</w:rPr>
              <w:t>ス製造工場の名称及び所在地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所　</w:t>
            </w:r>
            <w:r>
              <w:rPr>
                <w:rFonts w:eastAsia="Times New Roman" w:cs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在　　　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熱供給業に属する事業を行う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特定事業者にあっては、設置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</w:rPr>
              <w:t>する工場等の名称及び所在地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  <w:r>
              <w:rPr>
                <w:rFonts w:eastAsia="Times New Roman" w:cs="Times New Roman"/>
                <w:spacing w:val="-1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称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0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</w:t>
            </w:r>
            <w:r>
              <w:rPr>
                <w:rFonts w:eastAsia="Times New Roman" w:cs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在</w:t>
            </w:r>
            <w:r>
              <w:rPr>
                <w:rFonts w:eastAsia="Times New Roman" w:cs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再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源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利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用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促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進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基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準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の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適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状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況</w:t>
            </w: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特定事業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に使用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する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原材料</w:t>
            </w:r>
          </w:p>
        </w:tc>
        <w:tc>
          <w:tcPr>
            <w:tcW w:w="4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原</w:t>
            </w:r>
            <w:r>
              <w:rPr>
                <w:rFonts w:eastAsia="Times New Roman" w:cs="Times New Roman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</w:rPr>
              <w:t>材</w:t>
            </w:r>
            <w:r>
              <w:rPr>
                <w:rFonts w:eastAsia="Times New Roman" w:cs="Times New Roman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</w:rPr>
              <w:t>料</w:t>
            </w:r>
            <w:r>
              <w:rPr>
                <w:rFonts w:eastAsia="Times New Roman" w:cs="Times New Roman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</w:rPr>
              <w:t>総</w:t>
            </w:r>
            <w:r>
              <w:rPr>
                <w:rFonts w:eastAsia="Times New Roman" w:cs="Times New Roman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</w:rPr>
              <w:t>量（ｔ／年）</w:t>
            </w:r>
          </w:p>
        </w:tc>
        <w:tc>
          <w:tcPr>
            <w:tcW w:w="3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</w:rPr>
              <w:t>再生資源を利用した原材料の量（ｔ／年）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9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再生資源を利用しない原材料の量（ｔ／年）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</w:p>
          <w:p w:rsidR="00F84C62" w:rsidRDefault="00F84C62">
            <w:pPr>
              <w:pStyle w:val="a3"/>
              <w:spacing w:line="231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特定事業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に伴い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得られる</w:t>
            </w:r>
          </w:p>
          <w:p w:rsidR="00F84C62" w:rsidRDefault="00F84C62">
            <w:pPr>
              <w:pStyle w:val="a3"/>
              <w:spacing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副産物</w:t>
            </w: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副　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産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物　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総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3"/>
              </w:rPr>
              <w:t xml:space="preserve"> </w:t>
            </w:r>
            <w:r>
              <w:rPr>
                <w:rFonts w:ascii="ＭＳ 明朝" w:hAnsi="ＭＳ 明朝" w:hint="eastAsia"/>
                <w:spacing w:val="-14"/>
              </w:rPr>
              <w:t>再生資源として利用した副産物の量（ｔ／年）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693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再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生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資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源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と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し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て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利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用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方</w:t>
            </w: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法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埋立処分した副産物の量（ｔ／年）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  <w:tr w:rsidR="00F84C62">
        <w:trPr>
          <w:cantSplit/>
          <w:trHeight w:hRule="exact" w:val="462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84C62" w:rsidRDefault="00F84C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海洋投入処分した副産物の量（ｔ／年）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4C62" w:rsidRDefault="00F84C62">
            <w:pPr>
              <w:pStyle w:val="a3"/>
              <w:spacing w:before="126" w:line="231" w:lineRule="exact"/>
              <w:rPr>
                <w:spacing w:val="0"/>
              </w:rPr>
            </w:pPr>
          </w:p>
        </w:tc>
      </w:tr>
    </w:tbl>
    <w:p w:rsidR="00F84C62" w:rsidRDefault="00F84C62">
      <w:pPr>
        <w:pStyle w:val="a3"/>
        <w:rPr>
          <w:spacing w:val="0"/>
        </w:rPr>
      </w:pPr>
    </w:p>
    <w:sectPr w:rsidR="00F84C62" w:rsidSect="00F84C62">
      <w:pgSz w:w="11906" w:h="16838"/>
      <w:pgMar w:top="102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87C" w:rsidRDefault="00A3387C" w:rsidP="003E0197">
      <w:r>
        <w:separator/>
      </w:r>
    </w:p>
  </w:endnote>
  <w:endnote w:type="continuationSeparator" w:id="0">
    <w:p w:rsidR="00A3387C" w:rsidRDefault="00A3387C" w:rsidP="003E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・be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tisse IT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87C" w:rsidRDefault="00A3387C" w:rsidP="003E0197">
      <w:r>
        <w:separator/>
      </w:r>
    </w:p>
  </w:footnote>
  <w:footnote w:type="continuationSeparator" w:id="0">
    <w:p w:rsidR="00A3387C" w:rsidRDefault="00A3387C" w:rsidP="003E0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62"/>
    <w:rsid w:val="001A5D22"/>
    <w:rsid w:val="003E0197"/>
    <w:rsid w:val="008705FB"/>
    <w:rsid w:val="00877907"/>
    <w:rsid w:val="00A3387C"/>
    <w:rsid w:val="00B50690"/>
    <w:rsid w:val="00CA4635"/>
    <w:rsid w:val="00F8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ADD9BEA"/>
  <w15:chartTrackingRefBased/>
  <w15:docId w15:val="{C7484508-8794-4654-A728-F39C649D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2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E01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E019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E01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E01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605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様式第16号（第22条関係）</vt:lpstr>
      <vt:lpstr>様式第16号（第22条関係）</vt:lpstr>
    </vt:vector>
  </TitlesOfParts>
  <Company>兵庫県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様式第16号（第22条関係）</dc:title>
  <dc:subject/>
  <dc:creator>m002483</dc:creator>
  <cp:keywords/>
  <dc:description/>
  <cp:lastModifiedBy>松林　将大</cp:lastModifiedBy>
  <cp:revision>3</cp:revision>
  <cp:lastPrinted>2021-04-06T00:14:00Z</cp:lastPrinted>
  <dcterms:created xsi:type="dcterms:W3CDTF">2021-04-06T11:09:00Z</dcterms:created>
  <dcterms:modified xsi:type="dcterms:W3CDTF">2021-04-06T11:10:00Z</dcterms:modified>
</cp:coreProperties>
</file>